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302C" w14:textId="460F9F49" w:rsidR="00B5428B" w:rsidRDefault="00327407" w:rsidP="00327407">
      <w:pPr>
        <w:jc w:val="right"/>
      </w:pPr>
      <w:r>
        <w:rPr>
          <w:noProof/>
        </w:rPr>
        <w:drawing>
          <wp:inline distT="0" distB="0" distL="0" distR="0" wp14:anchorId="45ED768E" wp14:editId="1F6391E6">
            <wp:extent cx="2199768" cy="12373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768" cy="12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C4F4" w14:textId="5B55B315" w:rsidR="00327407" w:rsidRDefault="00327407" w:rsidP="00327407">
      <w:pPr>
        <w:jc w:val="right"/>
      </w:pPr>
    </w:p>
    <w:p w14:paraId="1D78F8D5" w14:textId="77777777" w:rsidR="00850462" w:rsidRDefault="00850462" w:rsidP="003274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bry Pro Light" w:hAnsi="Mabry Pro Light" w:cs="Segoe UI"/>
          <w:b/>
          <w:bCs/>
          <w:color w:val="00818A"/>
        </w:rPr>
      </w:pPr>
    </w:p>
    <w:p w14:paraId="4EB9C3A7" w14:textId="77777777" w:rsidR="00850462" w:rsidRDefault="00850462" w:rsidP="003274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bry Pro Light" w:hAnsi="Mabry Pro Light" w:cs="Segoe UI"/>
          <w:b/>
          <w:bCs/>
          <w:color w:val="00818A"/>
        </w:rPr>
      </w:pPr>
    </w:p>
    <w:p w14:paraId="0AF650C1" w14:textId="77777777" w:rsidR="00850462" w:rsidRDefault="00850462" w:rsidP="003274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bry Pro Light" w:hAnsi="Mabry Pro Light" w:cs="Segoe UI"/>
          <w:b/>
          <w:bCs/>
          <w:color w:val="00818A"/>
        </w:rPr>
      </w:pPr>
    </w:p>
    <w:p w14:paraId="41105AB2" w14:textId="25DEF092" w:rsidR="00390753" w:rsidRDefault="00390753" w:rsidP="00327407">
      <w:pPr>
        <w:pStyle w:val="paragraph"/>
        <w:spacing w:before="0" w:beforeAutospacing="0" w:after="0" w:afterAutospacing="0"/>
        <w:textAlignment w:val="baseline"/>
        <w:rPr>
          <w:rStyle w:val="eop"/>
          <w:rFonts w:ascii="Mabry Pro Light" w:hAnsi="Mabry Pro Light" w:cs="Segoe UI"/>
          <w:color w:val="00818A"/>
          <w:sz w:val="44"/>
          <w:szCs w:val="44"/>
        </w:rPr>
      </w:pPr>
      <w:r w:rsidRPr="00390753">
        <w:rPr>
          <w:rStyle w:val="eop"/>
          <w:rFonts w:ascii="Mabry Pro Light" w:hAnsi="Mabry Pro Light" w:cs="Segoe UI"/>
          <w:color w:val="00818A"/>
          <w:sz w:val="44"/>
          <w:szCs w:val="44"/>
        </w:rPr>
        <w:t xml:space="preserve">A reminder from Fidelity Life </w:t>
      </w:r>
      <w:r>
        <w:rPr>
          <w:rStyle w:val="eop"/>
          <w:rFonts w:ascii="Mabry Pro Light" w:hAnsi="Mabry Pro Light" w:cs="Segoe UI"/>
          <w:color w:val="00818A"/>
          <w:sz w:val="44"/>
          <w:szCs w:val="44"/>
        </w:rPr>
        <w:t>–</w:t>
      </w:r>
      <w:r w:rsidRPr="00390753">
        <w:rPr>
          <w:rStyle w:val="eop"/>
          <w:rFonts w:ascii="Mabry Pro Light" w:hAnsi="Mabry Pro Light" w:cs="Segoe UI"/>
          <w:color w:val="00818A"/>
          <w:sz w:val="44"/>
          <w:szCs w:val="44"/>
        </w:rPr>
        <w:t xml:space="preserve"> </w:t>
      </w:r>
    </w:p>
    <w:p w14:paraId="79FD2332" w14:textId="779F9B29" w:rsidR="00327407" w:rsidRPr="00290110" w:rsidRDefault="00390753" w:rsidP="00327407">
      <w:pPr>
        <w:pStyle w:val="paragraph"/>
        <w:spacing w:before="0" w:beforeAutospacing="0" w:after="0" w:afterAutospacing="0"/>
        <w:textAlignment w:val="baseline"/>
        <w:rPr>
          <w:rStyle w:val="eop"/>
          <w:rFonts w:ascii="Mabry Pro Light" w:hAnsi="Mabry Pro Light" w:cs="Segoe UI"/>
          <w:color w:val="00818A"/>
          <w:sz w:val="44"/>
          <w:szCs w:val="44"/>
        </w:rPr>
      </w:pPr>
      <w:r w:rsidRPr="00390753">
        <w:rPr>
          <w:rStyle w:val="eop"/>
          <w:rFonts w:ascii="Mabry Pro Light" w:hAnsi="Mabry Pro Light" w:cs="Segoe UI"/>
          <w:color w:val="00818A"/>
          <w:sz w:val="44"/>
          <w:szCs w:val="44"/>
        </w:rPr>
        <w:t>Faster processing and free temporary cover.</w:t>
      </w:r>
      <w:r w:rsidR="00327407" w:rsidRPr="00290110">
        <w:rPr>
          <w:rStyle w:val="eop"/>
          <w:rFonts w:ascii="Mabry Pro Light" w:hAnsi="Mabry Pro Light" w:cs="Segoe UI"/>
          <w:color w:val="00818A"/>
          <w:sz w:val="44"/>
          <w:szCs w:val="44"/>
        </w:rPr>
        <w:t> </w:t>
      </w:r>
    </w:p>
    <w:p w14:paraId="20B9A379" w14:textId="77777777" w:rsidR="00327407" w:rsidRDefault="00327407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7C9917" w14:textId="77777777" w:rsidR="00E03618" w:rsidRDefault="00E03618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0D45888" w14:textId="77777777" w:rsidR="00E03618" w:rsidRDefault="00E03618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30F7B4" w14:textId="77777777" w:rsidR="00E03618" w:rsidRPr="00E03618" w:rsidRDefault="00E03618" w:rsidP="00E03618">
      <w:pPr>
        <w:pStyle w:val="lead"/>
        <w:rPr>
          <w:rFonts w:ascii="Mabry Pro Light" w:hAnsi="Mabry Pro Light"/>
          <w:sz w:val="22"/>
          <w:szCs w:val="22"/>
        </w:rPr>
      </w:pPr>
      <w:r w:rsidRPr="00E03618">
        <w:rPr>
          <w:rFonts w:ascii="Mabry Pro Light" w:hAnsi="Mabry Pro Light"/>
          <w:sz w:val="22"/>
          <w:szCs w:val="22"/>
        </w:rPr>
        <w:t xml:space="preserve">For faster processing and to ensure customers are entitled to Fidelity Life’s free temporary cover, it’s important that all signed </w:t>
      </w:r>
      <w:hyperlink r:id="rId8" w:history="1">
        <w:r w:rsidRPr="00E03618">
          <w:rPr>
            <w:rStyle w:val="Hyperlink"/>
            <w:rFonts w:ascii="Mabry Pro Light" w:hAnsi="Mabry Pro Light"/>
            <w:sz w:val="22"/>
            <w:szCs w:val="22"/>
          </w:rPr>
          <w:t>paperwork</w:t>
        </w:r>
      </w:hyperlink>
      <w:r w:rsidRPr="00E03618">
        <w:rPr>
          <w:rFonts w:ascii="Mabry Pro Light" w:hAnsi="Mabry Pro Light"/>
          <w:sz w:val="22"/>
          <w:szCs w:val="22"/>
        </w:rPr>
        <w:t xml:space="preserve"> (Direct debit form, Declaration and consent, Advice on Replacement Business, etc.) is submitted along with the customer’s application.</w:t>
      </w:r>
    </w:p>
    <w:p w14:paraId="789B72F4" w14:textId="77777777" w:rsidR="00E03618" w:rsidRPr="00E03618" w:rsidRDefault="00E03618" w:rsidP="00E03618">
      <w:pPr>
        <w:pStyle w:val="lead"/>
        <w:rPr>
          <w:rFonts w:ascii="Mabry Pro Light" w:hAnsi="Mabry Pro Light"/>
          <w:sz w:val="22"/>
          <w:szCs w:val="22"/>
        </w:rPr>
      </w:pPr>
      <w:r w:rsidRPr="00E03618">
        <w:rPr>
          <w:rFonts w:ascii="Mabry Pro Light" w:hAnsi="Mabry Pro Light"/>
          <w:sz w:val="22"/>
          <w:szCs w:val="22"/>
        </w:rPr>
        <w:t>Although Fidelity Life are unable to accept forms signed with a digital font, they can accept forms signed/dated digitally with a ‘wet-signature’ that reflects the customer’s handwritten signature.</w:t>
      </w:r>
    </w:p>
    <w:p w14:paraId="3950E169" w14:textId="77777777" w:rsidR="00E03618" w:rsidRDefault="00E03618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1C422CC" w14:textId="1143EFA2" w:rsidR="00327407" w:rsidRDefault="00327407" w:rsidP="00327407">
      <w:pPr>
        <w:jc w:val="right"/>
      </w:pPr>
    </w:p>
    <w:p w14:paraId="280CEDFE" w14:textId="77777777" w:rsidR="00390753" w:rsidRDefault="00390753" w:rsidP="00327407">
      <w:pPr>
        <w:jc w:val="right"/>
      </w:pPr>
    </w:p>
    <w:p w14:paraId="10BE5CC4" w14:textId="77777777" w:rsidR="00E03618" w:rsidRDefault="00E03618" w:rsidP="00327407">
      <w:pPr>
        <w:jc w:val="right"/>
      </w:pPr>
    </w:p>
    <w:p w14:paraId="0DEA8EF4" w14:textId="77777777" w:rsidR="00E03618" w:rsidRDefault="00E03618" w:rsidP="00327407">
      <w:pPr>
        <w:jc w:val="right"/>
      </w:pPr>
    </w:p>
    <w:p w14:paraId="54D81089" w14:textId="77777777" w:rsidR="00E03618" w:rsidRDefault="00E03618" w:rsidP="00327407">
      <w:pPr>
        <w:jc w:val="right"/>
      </w:pPr>
    </w:p>
    <w:p w14:paraId="7F88D806" w14:textId="77777777" w:rsidR="00E03618" w:rsidRDefault="00E03618" w:rsidP="00327407">
      <w:pPr>
        <w:jc w:val="right"/>
      </w:pPr>
    </w:p>
    <w:p w14:paraId="5324111A" w14:textId="77777777" w:rsidR="00E03618" w:rsidRDefault="00E03618" w:rsidP="00327407">
      <w:pPr>
        <w:jc w:val="right"/>
      </w:pPr>
    </w:p>
    <w:p w14:paraId="0761F049" w14:textId="77777777" w:rsidR="00E03618" w:rsidRDefault="00E03618" w:rsidP="00327407">
      <w:pPr>
        <w:jc w:val="right"/>
      </w:pPr>
    </w:p>
    <w:p w14:paraId="1E391903" w14:textId="77777777" w:rsidR="00E03618" w:rsidRDefault="00E03618" w:rsidP="00327407">
      <w:pPr>
        <w:jc w:val="right"/>
      </w:pPr>
    </w:p>
    <w:p w14:paraId="6C19185F" w14:textId="77777777" w:rsidR="00E03618" w:rsidRDefault="00E03618" w:rsidP="00327407">
      <w:pPr>
        <w:jc w:val="right"/>
      </w:pPr>
    </w:p>
    <w:p w14:paraId="4A9AE218" w14:textId="77777777" w:rsidR="00E03618" w:rsidRDefault="00E03618" w:rsidP="00327407">
      <w:pPr>
        <w:jc w:val="right"/>
      </w:pPr>
    </w:p>
    <w:p w14:paraId="57914D91" w14:textId="77777777" w:rsidR="00390753" w:rsidRPr="00327407" w:rsidRDefault="00390753" w:rsidP="00327407">
      <w:pPr>
        <w:jc w:val="right"/>
      </w:pPr>
    </w:p>
    <w:sectPr w:rsidR="00390753" w:rsidRPr="00327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B7DD" w14:textId="77777777" w:rsidR="00E3000C" w:rsidRDefault="00E3000C" w:rsidP="00E3000C">
      <w:pPr>
        <w:spacing w:after="0" w:line="240" w:lineRule="auto"/>
      </w:pPr>
      <w:r>
        <w:separator/>
      </w:r>
    </w:p>
  </w:endnote>
  <w:endnote w:type="continuationSeparator" w:id="0">
    <w:p w14:paraId="79B16ECC" w14:textId="77777777" w:rsidR="00E3000C" w:rsidRDefault="00E3000C" w:rsidP="00E3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bry Pro Light">
    <w:panose1 w:val="020D0303040002040303"/>
    <w:charset w:val="00"/>
    <w:family w:val="swiss"/>
    <w:pitch w:val="variable"/>
    <w:sig w:usb0="000003E7" w:usb1="0000002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F370" w14:textId="77777777" w:rsidR="00E3000C" w:rsidRDefault="00E3000C" w:rsidP="00E3000C">
      <w:pPr>
        <w:spacing w:after="0" w:line="240" w:lineRule="auto"/>
      </w:pPr>
      <w:r>
        <w:separator/>
      </w:r>
    </w:p>
  </w:footnote>
  <w:footnote w:type="continuationSeparator" w:id="0">
    <w:p w14:paraId="05614FA1" w14:textId="77777777" w:rsidR="00E3000C" w:rsidRDefault="00E3000C" w:rsidP="00E30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0A02"/>
    <w:multiLevelType w:val="multilevel"/>
    <w:tmpl w:val="497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867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07"/>
    <w:rsid w:val="00290110"/>
    <w:rsid w:val="00327407"/>
    <w:rsid w:val="00390753"/>
    <w:rsid w:val="004500F5"/>
    <w:rsid w:val="004F3587"/>
    <w:rsid w:val="00850462"/>
    <w:rsid w:val="00B5428B"/>
    <w:rsid w:val="00E03618"/>
    <w:rsid w:val="00E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3DBA42"/>
  <w15:chartTrackingRefBased/>
  <w15:docId w15:val="{D07627A2-E74C-4A31-87C5-0BDCC0F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2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327407"/>
  </w:style>
  <w:style w:type="character" w:customStyle="1" w:styleId="eop">
    <w:name w:val="eop"/>
    <w:basedOn w:val="DefaultParagraphFont"/>
    <w:rsid w:val="00327407"/>
  </w:style>
  <w:style w:type="character" w:styleId="Hyperlink">
    <w:name w:val="Hyperlink"/>
    <w:basedOn w:val="DefaultParagraphFont"/>
    <w:uiPriority w:val="99"/>
    <w:unhideWhenUsed/>
    <w:rsid w:val="004F3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587"/>
    <w:rPr>
      <w:color w:val="605E5C"/>
      <w:shd w:val="clear" w:color="auto" w:fill="E1DFDD"/>
    </w:rPr>
  </w:style>
  <w:style w:type="paragraph" w:customStyle="1" w:styleId="lead">
    <w:name w:val="lead"/>
    <w:basedOn w:val="Normal"/>
    <w:rsid w:val="00E0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isers.fidelitylife.co.nz/tools-documents/for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Crombie</dc:creator>
  <cp:keywords/>
  <dc:description/>
  <cp:lastModifiedBy>Tiffany Crombie</cp:lastModifiedBy>
  <cp:revision>4</cp:revision>
  <dcterms:created xsi:type="dcterms:W3CDTF">2023-05-11T02:06:00Z</dcterms:created>
  <dcterms:modified xsi:type="dcterms:W3CDTF">2023-05-11T02:15:00Z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527f93-5752-403e-80d1-f2a7f7fe2faa_Enabled">
    <vt:lpwstr>true</vt:lpwstr>
  </property>
  <property fmtid="{D5CDD505-2E9C-101B-9397-08002B2CF9AE}" pid="3" name="MSIP_Label_c5527f93-5752-403e-80d1-f2a7f7fe2faa_SetDate">
    <vt:lpwstr>2023-04-18T03:48:21Z</vt:lpwstr>
  </property>
  <property fmtid="{D5CDD505-2E9C-101B-9397-08002B2CF9AE}" pid="4" name="MSIP_Label_c5527f93-5752-403e-80d1-f2a7f7fe2faa_Method">
    <vt:lpwstr>Standard</vt:lpwstr>
  </property>
  <property fmtid="{D5CDD505-2E9C-101B-9397-08002B2CF9AE}" pid="5" name="MSIP_Label_c5527f93-5752-403e-80d1-f2a7f7fe2faa_Name">
    <vt:lpwstr>c5527f93-5752-403e-80d1-f2a7f7fe2faa</vt:lpwstr>
  </property>
  <property fmtid="{D5CDD505-2E9C-101B-9397-08002B2CF9AE}" pid="6" name="MSIP_Label_c5527f93-5752-403e-80d1-f2a7f7fe2faa_SiteId">
    <vt:lpwstr>9034c6bc-4c08-4727-b3e7-ec2b28440742</vt:lpwstr>
  </property>
  <property fmtid="{D5CDD505-2E9C-101B-9397-08002B2CF9AE}" pid="7" name="MSIP_Label_c5527f93-5752-403e-80d1-f2a7f7fe2faa_ActionId">
    <vt:lpwstr>1e4335ec-1c89-4be1-a67c-49e389dfe5d4</vt:lpwstr>
  </property>
  <property fmtid="{D5CDD505-2E9C-101B-9397-08002B2CF9AE}" pid="8" name="MSIP_Label_c5527f93-5752-403e-80d1-f2a7f7fe2faa_ContentBits">
    <vt:lpwstr>0</vt:lpwstr>
  </property>
</Properties>
</file>