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302C" w14:textId="460F9F49" w:rsidR="00B5428B" w:rsidRDefault="00327407" w:rsidP="00327407">
      <w:pPr>
        <w:jc w:val="right"/>
      </w:pPr>
      <w:r>
        <w:rPr>
          <w:noProof/>
        </w:rPr>
        <w:drawing>
          <wp:inline distT="0" distB="0" distL="0" distR="0" wp14:anchorId="45ED768E" wp14:editId="6F173E9F">
            <wp:extent cx="3902710" cy="12335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530" cy="1237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9C4F4" w14:textId="5B55B315" w:rsidR="00327407" w:rsidRDefault="00327407" w:rsidP="00327407">
      <w:pPr>
        <w:jc w:val="right"/>
      </w:pPr>
    </w:p>
    <w:p w14:paraId="1D78F8D5" w14:textId="77777777" w:rsidR="00850462" w:rsidRDefault="00850462" w:rsidP="003274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bry Pro Light" w:hAnsi="Mabry Pro Light" w:cs="Segoe UI"/>
          <w:b/>
          <w:bCs/>
          <w:color w:val="00818A"/>
        </w:rPr>
      </w:pPr>
    </w:p>
    <w:p w14:paraId="4EB9C3A7" w14:textId="77777777" w:rsidR="00850462" w:rsidRDefault="00850462" w:rsidP="003274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bry Pro Light" w:hAnsi="Mabry Pro Light" w:cs="Segoe UI"/>
          <w:b/>
          <w:bCs/>
          <w:color w:val="00818A"/>
        </w:rPr>
      </w:pPr>
    </w:p>
    <w:p w14:paraId="0AF650C1" w14:textId="77777777" w:rsidR="00850462" w:rsidRDefault="00850462" w:rsidP="003274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bry Pro Light" w:hAnsi="Mabry Pro Light" w:cs="Segoe UI"/>
          <w:b/>
          <w:bCs/>
          <w:color w:val="00818A"/>
        </w:rPr>
      </w:pPr>
    </w:p>
    <w:p w14:paraId="79FD2332" w14:textId="4793C4EB" w:rsidR="00327407" w:rsidRPr="00290110" w:rsidRDefault="00327407" w:rsidP="00327407">
      <w:pPr>
        <w:pStyle w:val="paragraph"/>
        <w:spacing w:before="0" w:beforeAutospacing="0" w:after="0" w:afterAutospacing="0"/>
        <w:textAlignment w:val="baseline"/>
        <w:rPr>
          <w:rStyle w:val="eop"/>
          <w:rFonts w:ascii="Mabry Pro Light" w:hAnsi="Mabry Pro Light" w:cs="Segoe UI"/>
          <w:color w:val="00818A"/>
          <w:sz w:val="44"/>
          <w:szCs w:val="44"/>
        </w:rPr>
      </w:pPr>
      <w:r w:rsidRPr="00290110">
        <w:rPr>
          <w:rStyle w:val="normaltextrun"/>
          <w:rFonts w:ascii="Mabry Pro Light" w:hAnsi="Mabry Pro Light" w:cs="Segoe UI"/>
          <w:b/>
          <w:bCs/>
          <w:color w:val="00818A"/>
          <w:sz w:val="40"/>
          <w:szCs w:val="40"/>
        </w:rPr>
        <w:t>I</w:t>
      </w:r>
      <w:r w:rsidRPr="00290110">
        <w:rPr>
          <w:rStyle w:val="normaltextrun"/>
          <w:rFonts w:ascii="Mabry Pro Light" w:hAnsi="Mabry Pro Light" w:cs="Segoe UI"/>
          <w:b/>
          <w:bCs/>
          <w:color w:val="00818A"/>
          <w:sz w:val="44"/>
          <w:szCs w:val="44"/>
        </w:rPr>
        <w:t>ntroducing Fidelity Life’s - Mark it.</w:t>
      </w:r>
      <w:r w:rsidRPr="00290110">
        <w:rPr>
          <w:rStyle w:val="eop"/>
          <w:rFonts w:ascii="Mabry Pro Light" w:hAnsi="Mabry Pro Light" w:cs="Segoe UI"/>
          <w:color w:val="00818A"/>
          <w:sz w:val="44"/>
          <w:szCs w:val="44"/>
        </w:rPr>
        <w:t> </w:t>
      </w:r>
    </w:p>
    <w:p w14:paraId="20B9A379" w14:textId="77777777" w:rsidR="00327407" w:rsidRDefault="00327407" w:rsidP="003274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AAEC176" w14:textId="77777777" w:rsidR="00290110" w:rsidRPr="00290110" w:rsidRDefault="00327407" w:rsidP="003274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Mabry Pro Light" w:hAnsi="Mabry Pro Light" w:cs="Arial"/>
          <w:sz w:val="22"/>
          <w:szCs w:val="22"/>
        </w:rPr>
      </w:pPr>
      <w:r w:rsidRPr="00290110">
        <w:rPr>
          <w:rStyle w:val="normaltextrun"/>
          <w:rFonts w:ascii="Mabry Pro Light" w:hAnsi="Mabry Pro Light" w:cs="Segoe UI"/>
          <w:sz w:val="22"/>
          <w:szCs w:val="22"/>
        </w:rPr>
        <w:t>Mark it is Fidelity Life’s marketing hub, full of marketing material and strategies to enhance and promote yourself or business. Fidelity Life has curated a suite of materials to help you communicate to your customers in informative and interesting ways.</w:t>
      </w:r>
      <w:r w:rsidRPr="00290110">
        <w:rPr>
          <w:rStyle w:val="normaltextrun"/>
          <w:rFonts w:ascii="Arial" w:hAnsi="Arial" w:cs="Arial"/>
          <w:sz w:val="22"/>
          <w:szCs w:val="22"/>
        </w:rPr>
        <w:t> </w:t>
      </w:r>
    </w:p>
    <w:p w14:paraId="7F3C392F" w14:textId="27203C1C" w:rsidR="00327407" w:rsidRDefault="00327407" w:rsidP="003274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 </w:t>
      </w:r>
      <w:r>
        <w:rPr>
          <w:rStyle w:val="eop"/>
          <w:rFonts w:ascii="Mabry Pro Light" w:hAnsi="Mabry Pro Light" w:cs="Segoe UI"/>
          <w:sz w:val="22"/>
          <w:szCs w:val="22"/>
        </w:rPr>
        <w:t> </w:t>
      </w:r>
    </w:p>
    <w:p w14:paraId="446AC260" w14:textId="0CC10E29" w:rsidR="00327407" w:rsidRPr="00290110" w:rsidRDefault="00327407" w:rsidP="00327407">
      <w:pPr>
        <w:pStyle w:val="paragraph"/>
        <w:spacing w:before="0" w:beforeAutospacing="0" w:after="0" w:afterAutospacing="0"/>
        <w:textAlignment w:val="baseline"/>
        <w:rPr>
          <w:rStyle w:val="eop"/>
          <w:rFonts w:ascii="Mabry Pro Light" w:hAnsi="Mabry Pro Light" w:cs="Segoe UI"/>
          <w:sz w:val="22"/>
          <w:szCs w:val="22"/>
        </w:rPr>
      </w:pPr>
      <w:r w:rsidRPr="00290110">
        <w:rPr>
          <w:rStyle w:val="normaltextrun"/>
          <w:rFonts w:ascii="Mabry Pro Light" w:hAnsi="Mabry Pro Light" w:cs="Segoe UI"/>
          <w:sz w:val="22"/>
          <w:szCs w:val="22"/>
        </w:rPr>
        <w:t>The material is designed to support you to deliver on your service obligations and be recognised by your customers as knowledgeable, caring and focused on meeting their needs.</w:t>
      </w:r>
      <w:r w:rsidRPr="00290110">
        <w:rPr>
          <w:rStyle w:val="normaltextrun"/>
          <w:rFonts w:ascii="Arial" w:hAnsi="Arial" w:cs="Arial"/>
          <w:sz w:val="22"/>
          <w:szCs w:val="22"/>
        </w:rPr>
        <w:t> </w:t>
      </w:r>
      <w:r w:rsidRPr="00290110">
        <w:rPr>
          <w:rStyle w:val="eop"/>
          <w:rFonts w:ascii="Mabry Pro Light" w:hAnsi="Mabry Pro Light" w:cs="Segoe UI"/>
          <w:sz w:val="22"/>
          <w:szCs w:val="22"/>
        </w:rPr>
        <w:t> </w:t>
      </w:r>
    </w:p>
    <w:p w14:paraId="6548ED05" w14:textId="77777777" w:rsidR="00327407" w:rsidRDefault="00327407" w:rsidP="003274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EAFB1EB" w14:textId="77777777" w:rsidR="00327407" w:rsidRDefault="00327407" w:rsidP="003274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bry Pro Light" w:hAnsi="Mabry Pro Light" w:cs="Segoe UI"/>
          <w:sz w:val="22"/>
          <w:szCs w:val="22"/>
        </w:rPr>
        <w:t>The content is split into three main streams.</w:t>
      </w:r>
      <w:r>
        <w:rPr>
          <w:rStyle w:val="eop"/>
          <w:rFonts w:ascii="Mabry Pro Light" w:hAnsi="Mabry Pro Light" w:cs="Segoe UI"/>
          <w:sz w:val="22"/>
          <w:szCs w:val="22"/>
        </w:rPr>
        <w:t> </w:t>
      </w:r>
    </w:p>
    <w:p w14:paraId="4549646E" w14:textId="77777777" w:rsidR="00327407" w:rsidRDefault="00327407" w:rsidP="00327407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Fonts w:ascii="Mabry Pro Light" w:hAnsi="Mabry Pro Light" w:cs="Segoe UI"/>
          <w:sz w:val="22"/>
          <w:szCs w:val="22"/>
        </w:rPr>
      </w:pPr>
      <w:r>
        <w:rPr>
          <w:rStyle w:val="normaltextrun"/>
          <w:rFonts w:ascii="Mabry Pro Light" w:hAnsi="Mabry Pro Light" w:cs="Segoe UI"/>
          <w:sz w:val="22"/>
          <w:szCs w:val="22"/>
        </w:rPr>
        <w:t>Customer communication templates and how-to guides.</w:t>
      </w:r>
      <w:r>
        <w:rPr>
          <w:rStyle w:val="eop"/>
          <w:rFonts w:ascii="Mabry Pro Light" w:hAnsi="Mabry Pro Light" w:cs="Segoe UI"/>
          <w:sz w:val="22"/>
          <w:szCs w:val="22"/>
        </w:rPr>
        <w:t> </w:t>
      </w:r>
    </w:p>
    <w:p w14:paraId="2B9EA48E" w14:textId="77777777" w:rsidR="00327407" w:rsidRDefault="00327407" w:rsidP="00327407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Fonts w:ascii="Mabry Pro Light" w:hAnsi="Mabry Pro Light" w:cs="Segoe UI"/>
          <w:sz w:val="22"/>
          <w:szCs w:val="22"/>
        </w:rPr>
      </w:pPr>
      <w:r>
        <w:rPr>
          <w:rStyle w:val="normaltextrun"/>
          <w:rFonts w:ascii="Mabry Pro Light" w:hAnsi="Mabry Pro Light" w:cs="Segoe UI"/>
          <w:sz w:val="22"/>
          <w:szCs w:val="22"/>
        </w:rPr>
        <w:t>Marketing content.</w:t>
      </w:r>
      <w:r>
        <w:rPr>
          <w:rStyle w:val="eop"/>
          <w:rFonts w:ascii="Mabry Pro Light" w:hAnsi="Mabry Pro Light" w:cs="Segoe UI"/>
          <w:sz w:val="22"/>
          <w:szCs w:val="22"/>
        </w:rPr>
        <w:t> </w:t>
      </w:r>
    </w:p>
    <w:p w14:paraId="001BB834" w14:textId="77777777" w:rsidR="00327407" w:rsidRDefault="00327407" w:rsidP="00327407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Fonts w:ascii="Mabry Pro Light" w:hAnsi="Mabry Pro Light" w:cs="Segoe UI"/>
          <w:sz w:val="22"/>
          <w:szCs w:val="22"/>
        </w:rPr>
      </w:pPr>
      <w:r>
        <w:rPr>
          <w:rStyle w:val="normaltextrun"/>
          <w:rFonts w:ascii="Mabry Pro Light" w:hAnsi="Mabry Pro Light" w:cs="Segoe UI"/>
          <w:sz w:val="22"/>
          <w:szCs w:val="22"/>
        </w:rPr>
        <w:t>101 insurance video content.</w:t>
      </w:r>
      <w:r>
        <w:rPr>
          <w:rStyle w:val="eop"/>
          <w:rFonts w:ascii="Mabry Pro Light" w:hAnsi="Mabry Pro Light" w:cs="Segoe UI"/>
          <w:sz w:val="22"/>
          <w:szCs w:val="22"/>
        </w:rPr>
        <w:t> </w:t>
      </w:r>
    </w:p>
    <w:p w14:paraId="4276437C" w14:textId="77777777" w:rsidR="00327407" w:rsidRDefault="00327407" w:rsidP="003274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Mabry Pro Light" w:hAnsi="Mabry Pro Light" w:cs="Segoe UI"/>
          <w:sz w:val="22"/>
          <w:szCs w:val="22"/>
        </w:rPr>
        <w:t> </w:t>
      </w:r>
    </w:p>
    <w:p w14:paraId="4E07C669" w14:textId="77777777" w:rsidR="00327407" w:rsidRDefault="00327407" w:rsidP="003274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Mabry Pro Light" w:hAnsi="Mabry Pro Light" w:cs="Segoe UI"/>
          <w:sz w:val="22"/>
          <w:szCs w:val="22"/>
        </w:rPr>
        <w:t xml:space="preserve">If you’d like to discuss these resources further, please contact your </w:t>
      </w:r>
      <w:proofErr w:type="gramStart"/>
      <w:r>
        <w:rPr>
          <w:rStyle w:val="normaltextrun"/>
          <w:rFonts w:ascii="Mabry Pro Light" w:hAnsi="Mabry Pro Light" w:cs="Segoe UI"/>
          <w:sz w:val="22"/>
          <w:szCs w:val="22"/>
        </w:rPr>
        <w:t>Business</w:t>
      </w:r>
      <w:proofErr w:type="gramEnd"/>
      <w:r>
        <w:rPr>
          <w:rStyle w:val="normaltextrun"/>
          <w:rFonts w:ascii="Mabry Pro Light" w:hAnsi="Mabry Pro Light" w:cs="Segoe UI"/>
          <w:sz w:val="22"/>
          <w:szCs w:val="22"/>
        </w:rPr>
        <w:t xml:space="preserve"> manager or Strategic alliance manager. </w:t>
      </w:r>
      <w:r>
        <w:rPr>
          <w:rStyle w:val="eop"/>
          <w:rFonts w:ascii="Mabry Pro Light" w:hAnsi="Mabry Pro Light" w:cs="Segoe UI"/>
          <w:sz w:val="22"/>
          <w:szCs w:val="22"/>
        </w:rPr>
        <w:t> </w:t>
      </w:r>
    </w:p>
    <w:p w14:paraId="1B53949F" w14:textId="77777777" w:rsidR="00327407" w:rsidRPr="004F3587" w:rsidRDefault="00327407" w:rsidP="003274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F58020"/>
          <w:sz w:val="18"/>
          <w:szCs w:val="18"/>
        </w:rPr>
      </w:pPr>
      <w:r w:rsidRPr="004F3587">
        <w:rPr>
          <w:rStyle w:val="eop"/>
          <w:rFonts w:ascii="Mabry Pro Light" w:hAnsi="Mabry Pro Light" w:cs="Segoe UI"/>
          <w:color w:val="F58020"/>
          <w:sz w:val="22"/>
          <w:szCs w:val="22"/>
        </w:rPr>
        <w:t> </w:t>
      </w:r>
    </w:p>
    <w:p w14:paraId="70794F81" w14:textId="093850B1" w:rsidR="00327407" w:rsidRPr="00290110" w:rsidRDefault="004F3587" w:rsidP="00327407">
      <w:pPr>
        <w:pStyle w:val="paragraph"/>
        <w:spacing w:before="0" w:beforeAutospacing="0" w:after="0" w:afterAutospacing="0"/>
        <w:textAlignment w:val="baseline"/>
        <w:rPr>
          <w:rStyle w:val="Hyperlink"/>
          <w:rFonts w:ascii="Segoe UI" w:hAnsi="Segoe UI" w:cs="Segoe UI"/>
          <w:color w:val="0070C0"/>
          <w:sz w:val="18"/>
          <w:szCs w:val="18"/>
        </w:rPr>
      </w:pPr>
      <w:r w:rsidRPr="00290110">
        <w:rPr>
          <w:rStyle w:val="normaltextrun"/>
          <w:rFonts w:ascii="Mabry Pro Light" w:hAnsi="Mabry Pro Light" w:cs="Segoe UI"/>
          <w:color w:val="0070C0"/>
          <w:sz w:val="22"/>
          <w:szCs w:val="22"/>
          <w:u w:val="single"/>
          <w:shd w:val="clear" w:color="auto" w:fill="E1E3E6"/>
        </w:rPr>
        <w:fldChar w:fldCharType="begin"/>
      </w:r>
      <w:r w:rsidRPr="00290110">
        <w:rPr>
          <w:rStyle w:val="normaltextrun"/>
          <w:rFonts w:ascii="Mabry Pro Light" w:hAnsi="Mabry Pro Light" w:cs="Segoe UI"/>
          <w:color w:val="0070C0"/>
          <w:sz w:val="22"/>
          <w:szCs w:val="22"/>
          <w:u w:val="single"/>
          <w:shd w:val="clear" w:color="auto" w:fill="E1E3E6"/>
        </w:rPr>
        <w:instrText xml:space="preserve"> HYPERLINK "https://advisers.fidelitylife.co.nz/support-training/mark-it/" \t "_blank" </w:instrText>
      </w:r>
      <w:r w:rsidRPr="00290110">
        <w:rPr>
          <w:rStyle w:val="normaltextrun"/>
          <w:rFonts w:ascii="Mabry Pro Light" w:hAnsi="Mabry Pro Light" w:cs="Segoe UI"/>
          <w:color w:val="0070C0"/>
          <w:sz w:val="22"/>
          <w:szCs w:val="22"/>
          <w:u w:val="single"/>
          <w:shd w:val="clear" w:color="auto" w:fill="E1E3E6"/>
        </w:rPr>
        <w:fldChar w:fldCharType="separate"/>
      </w:r>
      <w:r w:rsidR="00327407" w:rsidRPr="00290110">
        <w:rPr>
          <w:rStyle w:val="Hyperlink"/>
          <w:rFonts w:ascii="Mabry Pro Light" w:hAnsi="Mabry Pro Light" w:cs="Segoe UI"/>
          <w:color w:val="0070C0"/>
          <w:sz w:val="22"/>
          <w:szCs w:val="22"/>
          <w:shd w:val="clear" w:color="auto" w:fill="E1E3E6"/>
        </w:rPr>
        <w:t>Check out Mark it</w:t>
      </w:r>
      <w:r w:rsidR="00327407" w:rsidRPr="00290110">
        <w:rPr>
          <w:rStyle w:val="Hyperlink"/>
          <w:rFonts w:ascii="Mabry Pro Light" w:hAnsi="Mabry Pro Light" w:cs="Segoe UI"/>
          <w:color w:val="0070C0"/>
          <w:sz w:val="22"/>
          <w:szCs w:val="22"/>
        </w:rPr>
        <w:t> </w:t>
      </w:r>
    </w:p>
    <w:p w14:paraId="01C422CC" w14:textId="04664BB0" w:rsidR="00327407" w:rsidRPr="00327407" w:rsidRDefault="004F3587" w:rsidP="00327407">
      <w:pPr>
        <w:jc w:val="right"/>
      </w:pPr>
      <w:r w:rsidRPr="00290110">
        <w:rPr>
          <w:rStyle w:val="normaltextrun"/>
          <w:rFonts w:ascii="Mabry Pro Light" w:eastAsia="Times New Roman" w:hAnsi="Mabry Pro Light" w:cs="Segoe UI"/>
          <w:color w:val="0070C0"/>
          <w:u w:val="single"/>
          <w:shd w:val="clear" w:color="auto" w:fill="E1E3E6"/>
          <w:lang w:eastAsia="en-NZ"/>
        </w:rPr>
        <w:fldChar w:fldCharType="end"/>
      </w:r>
    </w:p>
    <w:sectPr w:rsidR="00327407" w:rsidRPr="003274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CB7DD" w14:textId="77777777" w:rsidR="00E3000C" w:rsidRDefault="00E3000C" w:rsidP="00E3000C">
      <w:pPr>
        <w:spacing w:after="0" w:line="240" w:lineRule="auto"/>
      </w:pPr>
      <w:r>
        <w:separator/>
      </w:r>
    </w:p>
  </w:endnote>
  <w:endnote w:type="continuationSeparator" w:id="0">
    <w:p w14:paraId="79B16ECC" w14:textId="77777777" w:rsidR="00E3000C" w:rsidRDefault="00E3000C" w:rsidP="00E3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bry Pro Light">
    <w:panose1 w:val="020D0303040002040303"/>
    <w:charset w:val="00"/>
    <w:family w:val="swiss"/>
    <w:pitch w:val="variable"/>
    <w:sig w:usb0="000003E7" w:usb1="0000002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EF370" w14:textId="77777777" w:rsidR="00E3000C" w:rsidRDefault="00E3000C" w:rsidP="00E3000C">
      <w:pPr>
        <w:spacing w:after="0" w:line="240" w:lineRule="auto"/>
      </w:pPr>
      <w:r>
        <w:separator/>
      </w:r>
    </w:p>
  </w:footnote>
  <w:footnote w:type="continuationSeparator" w:id="0">
    <w:p w14:paraId="05614FA1" w14:textId="77777777" w:rsidR="00E3000C" w:rsidRDefault="00E3000C" w:rsidP="00E30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00A02"/>
    <w:multiLevelType w:val="multilevel"/>
    <w:tmpl w:val="497C9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2867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07"/>
    <w:rsid w:val="00290110"/>
    <w:rsid w:val="00327407"/>
    <w:rsid w:val="004500F5"/>
    <w:rsid w:val="004F3587"/>
    <w:rsid w:val="00850462"/>
    <w:rsid w:val="00B5428B"/>
    <w:rsid w:val="00E3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03DBA42"/>
  <w15:chartTrackingRefBased/>
  <w15:docId w15:val="{D07627A2-E74C-4A31-87C5-0BDCC0FA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2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327407"/>
  </w:style>
  <w:style w:type="character" w:customStyle="1" w:styleId="eop">
    <w:name w:val="eop"/>
    <w:basedOn w:val="DefaultParagraphFont"/>
    <w:rsid w:val="00327407"/>
  </w:style>
  <w:style w:type="character" w:styleId="Hyperlink">
    <w:name w:val="Hyperlink"/>
    <w:basedOn w:val="DefaultParagraphFont"/>
    <w:uiPriority w:val="99"/>
    <w:unhideWhenUsed/>
    <w:rsid w:val="004F35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5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Crombie</dc:creator>
  <cp:keywords/>
  <dc:description/>
  <cp:lastModifiedBy>Tiffany Crombie</cp:lastModifiedBy>
  <cp:revision>2</cp:revision>
  <dcterms:created xsi:type="dcterms:W3CDTF">2023-05-11T02:06:00Z</dcterms:created>
  <dcterms:modified xsi:type="dcterms:W3CDTF">2023-05-11T02:06:00Z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527f93-5752-403e-80d1-f2a7f7fe2faa_Enabled">
    <vt:lpwstr>true</vt:lpwstr>
  </property>
  <property fmtid="{D5CDD505-2E9C-101B-9397-08002B2CF9AE}" pid="3" name="MSIP_Label_c5527f93-5752-403e-80d1-f2a7f7fe2faa_SetDate">
    <vt:lpwstr>2023-04-18T03:48:21Z</vt:lpwstr>
  </property>
  <property fmtid="{D5CDD505-2E9C-101B-9397-08002B2CF9AE}" pid="4" name="MSIP_Label_c5527f93-5752-403e-80d1-f2a7f7fe2faa_Method">
    <vt:lpwstr>Standard</vt:lpwstr>
  </property>
  <property fmtid="{D5CDD505-2E9C-101B-9397-08002B2CF9AE}" pid="5" name="MSIP_Label_c5527f93-5752-403e-80d1-f2a7f7fe2faa_Name">
    <vt:lpwstr>c5527f93-5752-403e-80d1-f2a7f7fe2faa</vt:lpwstr>
  </property>
  <property fmtid="{D5CDD505-2E9C-101B-9397-08002B2CF9AE}" pid="6" name="MSIP_Label_c5527f93-5752-403e-80d1-f2a7f7fe2faa_SiteId">
    <vt:lpwstr>9034c6bc-4c08-4727-b3e7-ec2b28440742</vt:lpwstr>
  </property>
  <property fmtid="{D5CDD505-2E9C-101B-9397-08002B2CF9AE}" pid="7" name="MSIP_Label_c5527f93-5752-403e-80d1-f2a7f7fe2faa_ActionId">
    <vt:lpwstr>1e4335ec-1c89-4be1-a67c-49e389dfe5d4</vt:lpwstr>
  </property>
  <property fmtid="{D5CDD505-2E9C-101B-9397-08002B2CF9AE}" pid="8" name="MSIP_Label_c5527f93-5752-403e-80d1-f2a7f7fe2faa_ContentBits">
    <vt:lpwstr>0</vt:lpwstr>
  </property>
</Properties>
</file>